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B543C" w14:textId="6C64BE5C" w:rsidR="00F05AF8" w:rsidRPr="0042077B" w:rsidRDefault="00F02964" w:rsidP="00F02964">
      <w:pPr>
        <w:pStyle w:val="NoSpacing"/>
        <w:ind w:firstLine="720"/>
        <w:rPr>
          <w:rFonts w:ascii="Arial" w:hAnsi="Arial" w:cs="Arial"/>
          <w:b/>
        </w:rPr>
      </w:pPr>
      <w:r>
        <w:rPr>
          <w:rFonts w:ascii="Arial" w:hAnsi="Arial" w:cs="Arial"/>
          <w:b/>
        </w:rPr>
        <w:t xml:space="preserve">                                                 </w:t>
      </w:r>
      <w:r w:rsidR="00F05AF8" w:rsidRPr="0042077B">
        <w:rPr>
          <w:rFonts w:ascii="Arial" w:hAnsi="Arial" w:cs="Arial"/>
          <w:b/>
        </w:rPr>
        <w:t>202</w:t>
      </w:r>
      <w:r w:rsidR="00F05AF8">
        <w:rPr>
          <w:rFonts w:ascii="Arial" w:hAnsi="Arial" w:cs="Arial"/>
          <w:b/>
        </w:rPr>
        <w:t>3</w:t>
      </w:r>
      <w:r w:rsidR="00F05AF8" w:rsidRPr="0042077B">
        <w:rPr>
          <w:rFonts w:ascii="Arial" w:hAnsi="Arial" w:cs="Arial"/>
          <w:b/>
        </w:rPr>
        <w:t xml:space="preserve"> HONEY SHOW</w:t>
      </w:r>
    </w:p>
    <w:p w14:paraId="26EB4648" w14:textId="77777777" w:rsidR="00F05AF8" w:rsidRPr="0042077B" w:rsidRDefault="00F05AF8" w:rsidP="00F02964">
      <w:pPr>
        <w:pStyle w:val="NoSpacing"/>
        <w:jc w:val="center"/>
        <w:rPr>
          <w:rFonts w:ascii="Arial" w:hAnsi="Arial" w:cs="Arial"/>
          <w:b/>
        </w:rPr>
      </w:pPr>
      <w:bookmarkStart w:id="0" w:name="_heading=h.frrtzrzfpely" w:colFirst="0" w:colLast="0"/>
      <w:bookmarkEnd w:id="0"/>
      <w:r w:rsidRPr="0042077B">
        <w:rPr>
          <w:rFonts w:ascii="Arial" w:hAnsi="Arial" w:cs="Arial"/>
          <w:b/>
        </w:rPr>
        <w:t>PRESENTED BY</w:t>
      </w:r>
    </w:p>
    <w:p w14:paraId="2AF412BF" w14:textId="3EC710B6" w:rsidR="00F05AF8" w:rsidRPr="0042077B" w:rsidRDefault="00F05AF8" w:rsidP="00F02964">
      <w:pPr>
        <w:pStyle w:val="NoSpacing"/>
        <w:jc w:val="center"/>
        <w:rPr>
          <w:rFonts w:ascii="Arial" w:hAnsi="Arial" w:cs="Arial"/>
          <w:b/>
        </w:rPr>
      </w:pPr>
      <w:bookmarkStart w:id="1" w:name="_heading=h.mg9uosrqxkgi" w:colFirst="0" w:colLast="0"/>
      <w:bookmarkEnd w:id="1"/>
      <w:r w:rsidRPr="0042077B">
        <w:rPr>
          <w:rFonts w:ascii="Arial" w:hAnsi="Arial" w:cs="Arial"/>
          <w:b/>
        </w:rPr>
        <w:t xml:space="preserve">THE HIGHLANDS </w:t>
      </w:r>
      <w:r w:rsidR="003E044D" w:rsidRPr="0042077B">
        <w:rPr>
          <w:rFonts w:ascii="Arial" w:hAnsi="Arial" w:cs="Arial"/>
          <w:b/>
        </w:rPr>
        <w:t>BEEKEEPERS’</w:t>
      </w:r>
      <w:r w:rsidRPr="0042077B">
        <w:rPr>
          <w:rFonts w:ascii="Arial" w:hAnsi="Arial" w:cs="Arial"/>
          <w:b/>
        </w:rPr>
        <w:t xml:space="preserve"> ASSOCIATION</w:t>
      </w:r>
    </w:p>
    <w:p w14:paraId="707FF403" w14:textId="77777777" w:rsidR="00F05AF8" w:rsidRPr="0042077B" w:rsidRDefault="00F05AF8" w:rsidP="00F02964">
      <w:pPr>
        <w:pStyle w:val="NoSpacing"/>
        <w:jc w:val="center"/>
        <w:rPr>
          <w:rFonts w:ascii="Arial" w:hAnsi="Arial" w:cs="Arial"/>
          <w:sz w:val="20"/>
          <w:szCs w:val="20"/>
        </w:rPr>
      </w:pPr>
    </w:p>
    <w:p w14:paraId="77C113FE" w14:textId="77777777" w:rsidR="00F05AF8" w:rsidRPr="0042077B" w:rsidRDefault="00F05AF8" w:rsidP="00F05AF8">
      <w:pPr>
        <w:pStyle w:val="NoSpacing"/>
        <w:rPr>
          <w:rFonts w:ascii="Arial" w:hAnsi="Arial" w:cs="Arial"/>
          <w:sz w:val="20"/>
          <w:szCs w:val="20"/>
        </w:rPr>
      </w:pPr>
      <w:r w:rsidRPr="0042077B">
        <w:rPr>
          <w:rFonts w:ascii="Arial" w:hAnsi="Arial" w:cs="Arial"/>
          <w:sz w:val="20"/>
          <w:szCs w:val="20"/>
        </w:rPr>
        <w:t xml:space="preserve">SHOW CHAIRPERSON:  </w:t>
      </w:r>
      <w:r>
        <w:rPr>
          <w:rFonts w:ascii="Arial" w:hAnsi="Arial" w:cs="Arial"/>
          <w:sz w:val="20"/>
          <w:szCs w:val="20"/>
        </w:rPr>
        <w:t>David Miller</w:t>
      </w:r>
      <w:r w:rsidRPr="0042077B">
        <w:rPr>
          <w:rFonts w:ascii="Arial" w:hAnsi="Arial" w:cs="Arial"/>
          <w:sz w:val="20"/>
          <w:szCs w:val="20"/>
        </w:rPr>
        <w:t xml:space="preserve">: </w:t>
      </w:r>
      <w:r>
        <w:rPr>
          <w:rFonts w:ascii="Arial" w:hAnsi="Arial" w:cs="Arial"/>
          <w:sz w:val="20"/>
          <w:szCs w:val="20"/>
        </w:rPr>
        <w:t>beewoodwork@gmail.com</w:t>
      </w:r>
    </w:p>
    <w:p w14:paraId="4528EFAF" w14:textId="77777777" w:rsidR="00F05AF8" w:rsidRPr="0042077B" w:rsidRDefault="00F05AF8" w:rsidP="00F05AF8">
      <w:pPr>
        <w:pStyle w:val="NoSpacing"/>
        <w:rPr>
          <w:rFonts w:ascii="Arial" w:hAnsi="Arial" w:cs="Arial"/>
          <w:sz w:val="20"/>
          <w:szCs w:val="20"/>
        </w:rPr>
      </w:pPr>
      <w:r w:rsidRPr="0042077B">
        <w:rPr>
          <w:rFonts w:ascii="Arial" w:hAnsi="Arial" w:cs="Arial"/>
          <w:sz w:val="20"/>
          <w:szCs w:val="20"/>
        </w:rPr>
        <w:t>CHECK-IN TIME: Sunday, September 1</w:t>
      </w:r>
      <w:r>
        <w:rPr>
          <w:rFonts w:ascii="Arial" w:hAnsi="Arial" w:cs="Arial"/>
          <w:sz w:val="20"/>
          <w:szCs w:val="20"/>
        </w:rPr>
        <w:t>0</w:t>
      </w:r>
      <w:r w:rsidRPr="0042077B">
        <w:rPr>
          <w:rFonts w:ascii="Arial" w:hAnsi="Arial" w:cs="Arial"/>
          <w:sz w:val="20"/>
          <w:szCs w:val="20"/>
        </w:rPr>
        <w:t>, 202</w:t>
      </w:r>
      <w:r>
        <w:rPr>
          <w:rFonts w:ascii="Arial" w:hAnsi="Arial" w:cs="Arial"/>
          <w:sz w:val="20"/>
          <w:szCs w:val="20"/>
        </w:rPr>
        <w:t>3</w:t>
      </w:r>
      <w:r w:rsidRPr="0042077B">
        <w:rPr>
          <w:rFonts w:ascii="Arial" w:hAnsi="Arial" w:cs="Arial"/>
          <w:sz w:val="20"/>
          <w:szCs w:val="20"/>
        </w:rPr>
        <w:t xml:space="preserve">; Between 2:00 PM and </w:t>
      </w:r>
      <w:r>
        <w:rPr>
          <w:rFonts w:ascii="Arial" w:hAnsi="Arial" w:cs="Arial"/>
          <w:sz w:val="20"/>
          <w:szCs w:val="20"/>
        </w:rPr>
        <w:t>5</w:t>
      </w:r>
      <w:r w:rsidRPr="0042077B">
        <w:rPr>
          <w:rFonts w:ascii="Arial" w:hAnsi="Arial" w:cs="Arial"/>
          <w:sz w:val="20"/>
          <w:szCs w:val="20"/>
        </w:rPr>
        <w:t>:00 PM.</w:t>
      </w:r>
    </w:p>
    <w:p w14:paraId="4E7FE284" w14:textId="77777777" w:rsidR="00F05AF8" w:rsidRPr="0042077B" w:rsidRDefault="00F05AF8" w:rsidP="00F05AF8">
      <w:pPr>
        <w:pStyle w:val="NoSpacing"/>
        <w:rPr>
          <w:rFonts w:ascii="Arial" w:hAnsi="Arial" w:cs="Arial"/>
          <w:sz w:val="20"/>
          <w:szCs w:val="20"/>
        </w:rPr>
      </w:pPr>
      <w:r w:rsidRPr="0042077B">
        <w:rPr>
          <w:rFonts w:ascii="Arial" w:hAnsi="Arial" w:cs="Arial"/>
          <w:sz w:val="20"/>
          <w:szCs w:val="20"/>
        </w:rPr>
        <w:t>PICKUP TIME: All entries will remain in the show area for public viewing after the judging. All entries will remain on display.  Exhibitors may pick up their entries on Sunday, September 1</w:t>
      </w:r>
      <w:r>
        <w:rPr>
          <w:rFonts w:ascii="Arial" w:hAnsi="Arial" w:cs="Arial"/>
          <w:sz w:val="20"/>
          <w:szCs w:val="20"/>
        </w:rPr>
        <w:t>7</w:t>
      </w:r>
      <w:r w:rsidRPr="0042077B">
        <w:rPr>
          <w:rFonts w:ascii="Arial" w:hAnsi="Arial" w:cs="Arial"/>
          <w:sz w:val="20"/>
          <w:szCs w:val="20"/>
        </w:rPr>
        <w:t>th, between 1:00 PM and 3:00 PM.  Entries not picked up by 3:00 PM on Sunday, September 1</w:t>
      </w:r>
      <w:r>
        <w:rPr>
          <w:rFonts w:ascii="Arial" w:hAnsi="Arial" w:cs="Arial"/>
          <w:sz w:val="20"/>
          <w:szCs w:val="20"/>
        </w:rPr>
        <w:t>7</w:t>
      </w:r>
      <w:r w:rsidRPr="0042077B">
        <w:rPr>
          <w:rFonts w:ascii="Arial" w:hAnsi="Arial" w:cs="Arial"/>
          <w:sz w:val="20"/>
          <w:szCs w:val="20"/>
        </w:rPr>
        <w:t>th, will be disposed of by the Honey Show Committee.</w:t>
      </w:r>
    </w:p>
    <w:p w14:paraId="1B21C8E8" w14:textId="77777777" w:rsidR="00F05AF8" w:rsidRPr="0042077B" w:rsidRDefault="00F05AF8" w:rsidP="00F05AF8">
      <w:pPr>
        <w:pStyle w:val="NoSpacing"/>
        <w:rPr>
          <w:rFonts w:ascii="Arial" w:hAnsi="Arial" w:cs="Arial"/>
          <w:sz w:val="20"/>
          <w:szCs w:val="20"/>
        </w:rPr>
      </w:pPr>
    </w:p>
    <w:p w14:paraId="7A2535C8" w14:textId="77777777" w:rsidR="00F05AF8" w:rsidRPr="0042077B" w:rsidRDefault="00F05AF8" w:rsidP="00F05AF8">
      <w:pPr>
        <w:pStyle w:val="NoSpacing"/>
        <w:rPr>
          <w:rFonts w:ascii="Arial" w:hAnsi="Arial" w:cs="Arial"/>
          <w:sz w:val="20"/>
          <w:szCs w:val="20"/>
          <w:u w:val="single"/>
        </w:rPr>
      </w:pPr>
      <w:r w:rsidRPr="0042077B">
        <w:rPr>
          <w:rFonts w:ascii="Arial" w:hAnsi="Arial" w:cs="Arial"/>
          <w:b/>
          <w:sz w:val="20"/>
          <w:szCs w:val="20"/>
          <w:u w:val="single"/>
        </w:rPr>
        <w:t>General Rules of the Honey Show</w:t>
      </w:r>
      <w:r w:rsidRPr="0042077B">
        <w:rPr>
          <w:rFonts w:ascii="Arial" w:hAnsi="Arial" w:cs="Arial"/>
          <w:sz w:val="20"/>
          <w:szCs w:val="20"/>
        </w:rPr>
        <w:t>:</w:t>
      </w:r>
    </w:p>
    <w:p w14:paraId="008D4121" w14:textId="77777777" w:rsidR="00F05AF8" w:rsidRPr="0042077B" w:rsidRDefault="00F05AF8" w:rsidP="00F05AF8">
      <w:pPr>
        <w:pStyle w:val="NoSpacing"/>
        <w:numPr>
          <w:ilvl w:val="0"/>
          <w:numId w:val="1"/>
        </w:numPr>
        <w:rPr>
          <w:rFonts w:ascii="Arial" w:hAnsi="Arial" w:cs="Arial"/>
          <w:sz w:val="20"/>
          <w:szCs w:val="20"/>
        </w:rPr>
      </w:pPr>
      <w:r w:rsidRPr="0042077B">
        <w:rPr>
          <w:rFonts w:ascii="Arial" w:hAnsi="Arial" w:cs="Arial"/>
          <w:sz w:val="20"/>
          <w:szCs w:val="20"/>
        </w:rPr>
        <w:t>The honey show is open to any attendee who wishes to enter one or more exhibits, except as otherwise specifically provided for herein. The honey show is NOT open to individuals serving as Judges, Show Chairman, or Show Secretary.</w:t>
      </w:r>
    </w:p>
    <w:p w14:paraId="4608520D" w14:textId="77777777" w:rsidR="00F05AF8" w:rsidRPr="0042077B" w:rsidRDefault="00F05AF8" w:rsidP="00F05AF8">
      <w:pPr>
        <w:pStyle w:val="NoSpacing"/>
        <w:numPr>
          <w:ilvl w:val="0"/>
          <w:numId w:val="1"/>
        </w:numPr>
        <w:rPr>
          <w:rFonts w:ascii="Arial" w:hAnsi="Arial" w:cs="Arial"/>
          <w:sz w:val="20"/>
          <w:szCs w:val="20"/>
        </w:rPr>
      </w:pPr>
      <w:r w:rsidRPr="0042077B">
        <w:rPr>
          <w:rFonts w:ascii="Arial" w:hAnsi="Arial" w:cs="Arial"/>
          <w:sz w:val="20"/>
          <w:szCs w:val="20"/>
        </w:rPr>
        <w:t xml:space="preserve">Entries must be received between 2:00 PM and </w:t>
      </w:r>
      <w:r>
        <w:rPr>
          <w:rFonts w:ascii="Arial" w:hAnsi="Arial" w:cs="Arial"/>
          <w:sz w:val="20"/>
          <w:szCs w:val="20"/>
        </w:rPr>
        <w:t>5</w:t>
      </w:r>
      <w:r w:rsidRPr="0042077B">
        <w:rPr>
          <w:rFonts w:ascii="Arial" w:hAnsi="Arial" w:cs="Arial"/>
          <w:sz w:val="20"/>
          <w:szCs w:val="20"/>
        </w:rPr>
        <w:t>:00 PM on Sunday, September 1</w:t>
      </w:r>
      <w:r>
        <w:rPr>
          <w:rFonts w:ascii="Arial" w:hAnsi="Arial" w:cs="Arial"/>
          <w:sz w:val="20"/>
          <w:szCs w:val="20"/>
        </w:rPr>
        <w:t>0</w:t>
      </w:r>
      <w:r w:rsidRPr="0042077B">
        <w:rPr>
          <w:rFonts w:ascii="Arial" w:hAnsi="Arial" w:cs="Arial"/>
          <w:sz w:val="20"/>
          <w:szCs w:val="20"/>
        </w:rPr>
        <w:t>, 202</w:t>
      </w:r>
      <w:r>
        <w:rPr>
          <w:rFonts w:ascii="Arial" w:hAnsi="Arial" w:cs="Arial"/>
          <w:sz w:val="20"/>
          <w:szCs w:val="20"/>
        </w:rPr>
        <w:t>3</w:t>
      </w:r>
      <w:r w:rsidRPr="0042077B">
        <w:rPr>
          <w:rFonts w:ascii="Arial" w:hAnsi="Arial" w:cs="Arial"/>
          <w:sz w:val="20"/>
          <w:szCs w:val="20"/>
        </w:rPr>
        <w:t>.  No entries will be accepted after this deadline.</w:t>
      </w:r>
    </w:p>
    <w:p w14:paraId="48408601" w14:textId="77777777" w:rsidR="00F05AF8" w:rsidRPr="0042077B" w:rsidRDefault="00F05AF8" w:rsidP="00F05AF8">
      <w:pPr>
        <w:pStyle w:val="NoSpacing"/>
        <w:numPr>
          <w:ilvl w:val="0"/>
          <w:numId w:val="1"/>
        </w:numPr>
        <w:rPr>
          <w:rFonts w:ascii="Arial" w:hAnsi="Arial" w:cs="Arial"/>
          <w:sz w:val="20"/>
          <w:szCs w:val="20"/>
        </w:rPr>
      </w:pPr>
      <w:r w:rsidRPr="0042077B">
        <w:rPr>
          <w:rFonts w:ascii="Arial" w:hAnsi="Arial" w:cs="Arial"/>
          <w:sz w:val="20"/>
          <w:szCs w:val="20"/>
        </w:rPr>
        <w:t>Each Exhibitor must sign an affidavit stating that each entry he or she submits was produced by the Exhibitor in conformity with the rules set forth herein.</w:t>
      </w:r>
    </w:p>
    <w:p w14:paraId="6E61AC07" w14:textId="77777777" w:rsidR="00F05AF8" w:rsidRPr="0042077B" w:rsidRDefault="00F05AF8" w:rsidP="00F05AF8">
      <w:pPr>
        <w:pStyle w:val="NoSpacing"/>
        <w:numPr>
          <w:ilvl w:val="0"/>
          <w:numId w:val="1"/>
        </w:numPr>
        <w:rPr>
          <w:rFonts w:ascii="Arial" w:hAnsi="Arial" w:cs="Arial"/>
          <w:sz w:val="20"/>
          <w:szCs w:val="20"/>
        </w:rPr>
      </w:pPr>
      <w:r w:rsidRPr="0042077B">
        <w:rPr>
          <w:rFonts w:ascii="Arial" w:hAnsi="Arial" w:cs="Arial"/>
          <w:sz w:val="20"/>
          <w:szCs w:val="20"/>
        </w:rPr>
        <w:t>Each Exhibitor may make only one entry per class. Duplication (same product) of entries by families is also prohibited.</w:t>
      </w:r>
    </w:p>
    <w:p w14:paraId="34117650" w14:textId="77777777" w:rsidR="00F05AF8" w:rsidRPr="0042077B" w:rsidRDefault="00F05AF8" w:rsidP="00F05AF8">
      <w:pPr>
        <w:pStyle w:val="NoSpacing"/>
        <w:numPr>
          <w:ilvl w:val="0"/>
          <w:numId w:val="1"/>
        </w:numPr>
        <w:rPr>
          <w:rFonts w:ascii="Arial" w:hAnsi="Arial" w:cs="Arial"/>
          <w:sz w:val="20"/>
          <w:szCs w:val="20"/>
        </w:rPr>
      </w:pPr>
      <w:r w:rsidRPr="0042077B">
        <w:rPr>
          <w:rFonts w:ascii="Arial" w:hAnsi="Arial" w:cs="Arial"/>
          <w:sz w:val="20"/>
          <w:szCs w:val="20"/>
        </w:rPr>
        <w:t>All exhibits must be produced by the Exhibitor within the last calendar year.</w:t>
      </w:r>
    </w:p>
    <w:p w14:paraId="1CF4B8F3" w14:textId="77777777" w:rsidR="00F05AF8" w:rsidRPr="0042077B" w:rsidRDefault="00F05AF8" w:rsidP="00F05AF8">
      <w:pPr>
        <w:pStyle w:val="NoSpacing"/>
        <w:numPr>
          <w:ilvl w:val="0"/>
          <w:numId w:val="1"/>
        </w:numPr>
        <w:rPr>
          <w:rFonts w:ascii="Arial" w:hAnsi="Arial" w:cs="Arial"/>
          <w:sz w:val="20"/>
          <w:szCs w:val="20"/>
        </w:rPr>
      </w:pPr>
      <w:r w:rsidRPr="0042077B">
        <w:rPr>
          <w:rFonts w:ascii="Arial" w:hAnsi="Arial" w:cs="Arial"/>
          <w:sz w:val="20"/>
          <w:szCs w:val="20"/>
        </w:rPr>
        <w:t>In instances where the exhibit may qualify for consideration in multiple classes, the Exhibitor shall have the final decision as to which class to enter the exhibit.  This selection will not be overturned by the Judge(s).  Said exhibit will be judged based on the criteria set forth in the selected class.</w:t>
      </w:r>
    </w:p>
    <w:p w14:paraId="73680C9A" w14:textId="77777777" w:rsidR="00F05AF8" w:rsidRPr="0042077B" w:rsidRDefault="00F05AF8" w:rsidP="00F05AF8">
      <w:pPr>
        <w:pStyle w:val="NoSpacing"/>
        <w:numPr>
          <w:ilvl w:val="0"/>
          <w:numId w:val="1"/>
        </w:numPr>
        <w:rPr>
          <w:rFonts w:ascii="Arial" w:hAnsi="Arial" w:cs="Arial"/>
          <w:sz w:val="20"/>
          <w:szCs w:val="20"/>
        </w:rPr>
      </w:pPr>
      <w:r w:rsidRPr="0042077B">
        <w:rPr>
          <w:rFonts w:ascii="Arial" w:hAnsi="Arial" w:cs="Arial"/>
          <w:sz w:val="20"/>
          <w:szCs w:val="20"/>
        </w:rPr>
        <w:t>Once exhibits have been accepted into the competition by the Show Secretary, they may not be altered in any way.</w:t>
      </w:r>
    </w:p>
    <w:p w14:paraId="79B87756" w14:textId="77777777" w:rsidR="00F05AF8" w:rsidRPr="0042077B" w:rsidRDefault="00F05AF8" w:rsidP="00F05AF8">
      <w:pPr>
        <w:pStyle w:val="NoSpacing"/>
        <w:numPr>
          <w:ilvl w:val="0"/>
          <w:numId w:val="1"/>
        </w:numPr>
        <w:rPr>
          <w:rFonts w:ascii="Arial" w:hAnsi="Arial" w:cs="Arial"/>
          <w:sz w:val="20"/>
          <w:szCs w:val="20"/>
        </w:rPr>
      </w:pPr>
      <w:r w:rsidRPr="0042077B">
        <w:rPr>
          <w:rFonts w:ascii="Arial" w:hAnsi="Arial" w:cs="Arial"/>
          <w:sz w:val="20"/>
          <w:szCs w:val="20"/>
        </w:rPr>
        <w:t>After submitting entries to the Show Secretary, Exhibitors may not enter the area where the exhibits have been placed.</w:t>
      </w:r>
    </w:p>
    <w:p w14:paraId="34C72723" w14:textId="77777777" w:rsidR="00F05AF8" w:rsidRPr="0042077B" w:rsidRDefault="00F05AF8" w:rsidP="00F05AF8">
      <w:pPr>
        <w:pStyle w:val="NoSpacing"/>
        <w:numPr>
          <w:ilvl w:val="0"/>
          <w:numId w:val="1"/>
        </w:numPr>
        <w:rPr>
          <w:rFonts w:ascii="Arial" w:hAnsi="Arial" w:cs="Arial"/>
          <w:sz w:val="20"/>
          <w:szCs w:val="20"/>
        </w:rPr>
      </w:pPr>
      <w:r w:rsidRPr="0042077B">
        <w:rPr>
          <w:rFonts w:ascii="Arial" w:hAnsi="Arial" w:cs="Arial"/>
          <w:sz w:val="20"/>
          <w:szCs w:val="20"/>
        </w:rPr>
        <w:t xml:space="preserve">The Secretary, Stewards or Judges are the only persons who may enter the honey judging area. </w:t>
      </w:r>
    </w:p>
    <w:p w14:paraId="57353E28" w14:textId="77777777" w:rsidR="00F05AF8" w:rsidRPr="0042077B" w:rsidRDefault="00F05AF8" w:rsidP="00F05AF8">
      <w:pPr>
        <w:pStyle w:val="NoSpacing"/>
        <w:numPr>
          <w:ilvl w:val="0"/>
          <w:numId w:val="1"/>
        </w:numPr>
        <w:rPr>
          <w:rFonts w:ascii="Arial" w:hAnsi="Arial" w:cs="Arial"/>
          <w:sz w:val="20"/>
          <w:szCs w:val="20"/>
        </w:rPr>
      </w:pPr>
      <w:r w:rsidRPr="0042077B">
        <w:rPr>
          <w:rFonts w:ascii="Arial" w:hAnsi="Arial" w:cs="Arial"/>
          <w:sz w:val="20"/>
          <w:szCs w:val="20"/>
        </w:rPr>
        <w:t>Judges will enter the honey show area after the close of Exhibitor acceptance. This is to ensure as close to a blind judging as possible.</w:t>
      </w:r>
    </w:p>
    <w:p w14:paraId="309E7992" w14:textId="77777777" w:rsidR="00F05AF8" w:rsidRPr="0042077B" w:rsidRDefault="00F05AF8" w:rsidP="00F05AF8">
      <w:pPr>
        <w:pStyle w:val="NoSpacing"/>
        <w:numPr>
          <w:ilvl w:val="0"/>
          <w:numId w:val="1"/>
        </w:numPr>
        <w:rPr>
          <w:rFonts w:ascii="Arial" w:hAnsi="Arial" w:cs="Arial"/>
          <w:sz w:val="20"/>
          <w:szCs w:val="20"/>
        </w:rPr>
      </w:pPr>
      <w:r w:rsidRPr="0042077B">
        <w:rPr>
          <w:rFonts w:ascii="Arial" w:hAnsi="Arial" w:cs="Arial"/>
          <w:sz w:val="20"/>
          <w:szCs w:val="20"/>
        </w:rPr>
        <w:t xml:space="preserve">Allowances will be made for minor damage to </w:t>
      </w:r>
      <w:proofErr w:type="spellStart"/>
      <w:r w:rsidRPr="0042077B">
        <w:rPr>
          <w:rFonts w:ascii="Arial" w:hAnsi="Arial" w:cs="Arial"/>
          <w:sz w:val="20"/>
          <w:szCs w:val="20"/>
        </w:rPr>
        <w:t>cappings</w:t>
      </w:r>
      <w:proofErr w:type="spellEnd"/>
      <w:r w:rsidRPr="0042077B">
        <w:rPr>
          <w:rFonts w:ascii="Arial" w:hAnsi="Arial" w:cs="Arial"/>
          <w:sz w:val="20"/>
          <w:szCs w:val="20"/>
        </w:rPr>
        <w:t xml:space="preserve"> in entries in the comb honey categories, where such minor damage is clearly the result of previous judging in another show. </w:t>
      </w:r>
    </w:p>
    <w:p w14:paraId="4AAAA53D" w14:textId="77777777" w:rsidR="00F05AF8" w:rsidRPr="0042077B" w:rsidRDefault="00F05AF8" w:rsidP="00F05AF8">
      <w:pPr>
        <w:pStyle w:val="NoSpacing"/>
        <w:numPr>
          <w:ilvl w:val="0"/>
          <w:numId w:val="1"/>
        </w:numPr>
        <w:rPr>
          <w:rFonts w:ascii="Arial" w:hAnsi="Arial" w:cs="Arial"/>
          <w:sz w:val="20"/>
          <w:szCs w:val="20"/>
        </w:rPr>
      </w:pPr>
      <w:r w:rsidRPr="0042077B">
        <w:rPr>
          <w:rFonts w:ascii="Arial" w:hAnsi="Arial" w:cs="Arial"/>
          <w:sz w:val="20"/>
          <w:szCs w:val="20"/>
        </w:rPr>
        <w:t>For all exhibits which require, or give the Exhibitor the option of using, any display case, dish, base, frame, stand, or any other exhibition aide, the same should be presented in the same clean, neat, and uniform manner so as to complement and add merit to the accompanying exhibit.</w:t>
      </w:r>
    </w:p>
    <w:p w14:paraId="0F91EEC7" w14:textId="77777777" w:rsidR="00F05AF8" w:rsidRPr="0042077B" w:rsidRDefault="00F05AF8" w:rsidP="00F05AF8">
      <w:pPr>
        <w:pStyle w:val="NoSpacing"/>
        <w:numPr>
          <w:ilvl w:val="0"/>
          <w:numId w:val="1"/>
        </w:numPr>
        <w:rPr>
          <w:rFonts w:ascii="Arial" w:hAnsi="Arial" w:cs="Arial"/>
          <w:sz w:val="20"/>
          <w:szCs w:val="20"/>
        </w:rPr>
      </w:pPr>
      <w:r w:rsidRPr="0042077B">
        <w:rPr>
          <w:rFonts w:ascii="Arial" w:hAnsi="Arial" w:cs="Arial"/>
          <w:sz w:val="20"/>
          <w:szCs w:val="20"/>
        </w:rPr>
        <w:t xml:space="preserve">Entries for winners in each class &amp; Best in Show will be held for display at the Southwest Virginia Cultural Center &amp; Marketplace. Entrant’s will be notified when the display has been removed and coordinate a pickup day/time. </w:t>
      </w:r>
    </w:p>
    <w:p w14:paraId="6C82050F" w14:textId="77777777" w:rsidR="00F05AF8" w:rsidRPr="0042077B" w:rsidRDefault="00F05AF8" w:rsidP="00F05AF8">
      <w:pPr>
        <w:pStyle w:val="NoSpacing"/>
        <w:numPr>
          <w:ilvl w:val="0"/>
          <w:numId w:val="1"/>
        </w:numPr>
        <w:rPr>
          <w:rFonts w:ascii="Arial" w:hAnsi="Arial" w:cs="Arial"/>
          <w:sz w:val="20"/>
          <w:szCs w:val="20"/>
        </w:rPr>
      </w:pPr>
      <w:r w:rsidRPr="0042077B">
        <w:rPr>
          <w:rFonts w:ascii="Arial" w:hAnsi="Arial" w:cs="Arial"/>
          <w:sz w:val="20"/>
          <w:szCs w:val="20"/>
        </w:rPr>
        <w:t>Exhibits and other items not retrieved by the deadline posted for pick-up, shall be deemed abandoned, and shall be donated to the Highlands Beekeepers Association Honey Show Committee for future use or disposal.  The Highlands Beekeepers Association is not responsible for any items left after the pick-up deadline.</w:t>
      </w:r>
    </w:p>
    <w:p w14:paraId="5308F633" w14:textId="77777777" w:rsidR="00F05AF8" w:rsidRPr="0042077B" w:rsidRDefault="00F05AF8" w:rsidP="00F05AF8">
      <w:pPr>
        <w:pStyle w:val="NoSpacing"/>
        <w:numPr>
          <w:ilvl w:val="0"/>
          <w:numId w:val="1"/>
        </w:numPr>
        <w:rPr>
          <w:rFonts w:ascii="Arial" w:hAnsi="Arial" w:cs="Arial"/>
          <w:sz w:val="20"/>
          <w:szCs w:val="20"/>
        </w:rPr>
      </w:pPr>
      <w:r w:rsidRPr="0042077B">
        <w:rPr>
          <w:rFonts w:ascii="Arial" w:hAnsi="Arial" w:cs="Arial"/>
          <w:sz w:val="20"/>
          <w:szCs w:val="20"/>
        </w:rPr>
        <w:t>Copyright of any submitted recipe, artwork, literary work, or other media remains with the Exhibitor, but the Highlands Beekeepers Association has the unrestricted right to publish images of submitted recipe, artwork, literary work, or other media in its newsletter, on its website, and via its social media outlets, plus unrestricted rights to use the same in any related material for PR purposes.</w:t>
      </w:r>
    </w:p>
    <w:p w14:paraId="19D9F625" w14:textId="77777777" w:rsidR="00F05AF8" w:rsidRPr="0042077B" w:rsidRDefault="00F05AF8" w:rsidP="00F05AF8">
      <w:pPr>
        <w:pStyle w:val="NoSpacing"/>
        <w:rPr>
          <w:rFonts w:ascii="Arial" w:hAnsi="Arial" w:cs="Arial"/>
          <w:b/>
          <w:sz w:val="20"/>
          <w:szCs w:val="20"/>
          <w:u w:val="single"/>
        </w:rPr>
      </w:pPr>
    </w:p>
    <w:p w14:paraId="59C4A755" w14:textId="77777777" w:rsidR="00F05AF8" w:rsidRPr="0042077B" w:rsidRDefault="00F05AF8" w:rsidP="00F05AF8">
      <w:pPr>
        <w:pStyle w:val="NoSpacing"/>
        <w:rPr>
          <w:rFonts w:ascii="Arial" w:hAnsi="Arial" w:cs="Arial"/>
          <w:sz w:val="20"/>
          <w:szCs w:val="20"/>
        </w:rPr>
      </w:pPr>
      <w:r w:rsidRPr="0042077B">
        <w:rPr>
          <w:rFonts w:ascii="Arial" w:hAnsi="Arial" w:cs="Arial"/>
          <w:b/>
          <w:sz w:val="20"/>
          <w:szCs w:val="20"/>
          <w:u w:val="single"/>
        </w:rPr>
        <w:t>Prizes &amp; Awards</w:t>
      </w:r>
      <w:r w:rsidRPr="0042077B">
        <w:rPr>
          <w:rFonts w:ascii="Arial" w:hAnsi="Arial" w:cs="Arial"/>
          <w:sz w:val="20"/>
          <w:szCs w:val="20"/>
        </w:rPr>
        <w:t>:</w:t>
      </w:r>
    </w:p>
    <w:p w14:paraId="68544311" w14:textId="77777777" w:rsidR="00F05AF8" w:rsidRPr="0042077B" w:rsidRDefault="00F05AF8" w:rsidP="00F05AF8">
      <w:pPr>
        <w:pStyle w:val="NoSpacing"/>
        <w:rPr>
          <w:rFonts w:ascii="Arial" w:hAnsi="Arial" w:cs="Arial"/>
          <w:sz w:val="20"/>
          <w:szCs w:val="20"/>
        </w:rPr>
      </w:pPr>
      <w:r w:rsidRPr="0042077B">
        <w:rPr>
          <w:rFonts w:ascii="Arial" w:hAnsi="Arial" w:cs="Arial"/>
          <w:sz w:val="20"/>
          <w:szCs w:val="20"/>
        </w:rPr>
        <w:t xml:space="preserve">It is the intention that ribbons will be given in all classes even if there is only one entry in the class. However, in order to receive an award that entry must be worthy of placement. Entry into a class does not guarantee an award.  The decisions of the Judges are final.  Exhibitors found willfully cheating, or purposefully altering or disfiguring an entry for the purpose of influencing the validity of judging will be </w:t>
      </w:r>
      <w:r w:rsidRPr="0042077B">
        <w:rPr>
          <w:rFonts w:ascii="Arial" w:hAnsi="Arial" w:cs="Arial"/>
          <w:sz w:val="20"/>
          <w:szCs w:val="20"/>
        </w:rPr>
        <w:lastRenderedPageBreak/>
        <w:t>disqualified from the contest, as well as from any future honey shows sponsored by the Highlands Beekeepers Association for a period of not less than three (3) years.  Ribbons will be awarded to Best in Show, First, Second and Third place winners in each class.  Cash prizes will be awarded to Best in Show &amp; First place winners in each class. Gift baskets or similar prizes will be awarded to Second and Third place winners in each class. Entries for winners in each class &amp; Best in Show will be held for display at the Southwest Virginia Cultural Center &amp; Marketplace.</w:t>
      </w:r>
    </w:p>
    <w:p w14:paraId="039DBF31" w14:textId="77777777" w:rsidR="00F05AF8" w:rsidRPr="0042077B" w:rsidRDefault="00F05AF8" w:rsidP="00F05AF8">
      <w:pPr>
        <w:pStyle w:val="NoSpacing"/>
        <w:rPr>
          <w:rFonts w:ascii="Arial" w:hAnsi="Arial" w:cs="Arial"/>
          <w:sz w:val="20"/>
          <w:szCs w:val="20"/>
        </w:rPr>
      </w:pPr>
    </w:p>
    <w:p w14:paraId="55BC7060" w14:textId="77777777" w:rsidR="00F05AF8" w:rsidRPr="0042077B" w:rsidRDefault="00F05AF8" w:rsidP="00F05AF8">
      <w:pPr>
        <w:pStyle w:val="NoSpacing"/>
        <w:rPr>
          <w:rFonts w:ascii="Arial" w:hAnsi="Arial" w:cs="Arial"/>
          <w:sz w:val="20"/>
          <w:szCs w:val="20"/>
        </w:rPr>
      </w:pPr>
      <w:r w:rsidRPr="0042077B">
        <w:rPr>
          <w:rFonts w:ascii="Arial" w:hAnsi="Arial" w:cs="Arial"/>
          <w:b/>
          <w:sz w:val="20"/>
          <w:szCs w:val="20"/>
        </w:rPr>
        <w:t>Awards for the Fall Honey Show are as follows</w:t>
      </w:r>
      <w:r w:rsidRPr="0042077B">
        <w:rPr>
          <w:rFonts w:ascii="Arial" w:hAnsi="Arial" w:cs="Arial"/>
          <w:sz w:val="20"/>
          <w:szCs w:val="20"/>
        </w:rPr>
        <w:t>:</w:t>
      </w:r>
    </w:p>
    <w:p w14:paraId="392FE7D8" w14:textId="77777777" w:rsidR="00F05AF8" w:rsidRPr="0042077B" w:rsidRDefault="00F05AF8" w:rsidP="00F05AF8">
      <w:pPr>
        <w:pStyle w:val="NoSpacing"/>
        <w:numPr>
          <w:ilvl w:val="0"/>
          <w:numId w:val="2"/>
        </w:numPr>
        <w:rPr>
          <w:rFonts w:ascii="Arial" w:hAnsi="Arial" w:cs="Arial"/>
          <w:sz w:val="20"/>
          <w:szCs w:val="20"/>
        </w:rPr>
      </w:pPr>
      <w:r w:rsidRPr="0042077B">
        <w:rPr>
          <w:rFonts w:ascii="Arial" w:hAnsi="Arial" w:cs="Arial"/>
          <w:sz w:val="20"/>
          <w:szCs w:val="20"/>
        </w:rPr>
        <w:t>Best in Show - $75</w:t>
      </w:r>
    </w:p>
    <w:p w14:paraId="7DDE228E" w14:textId="77777777" w:rsidR="00F05AF8" w:rsidRPr="0042077B" w:rsidRDefault="00F05AF8" w:rsidP="00F05AF8">
      <w:pPr>
        <w:pStyle w:val="NoSpacing"/>
        <w:rPr>
          <w:rFonts w:ascii="Arial" w:hAnsi="Arial" w:cs="Arial"/>
          <w:sz w:val="20"/>
          <w:szCs w:val="20"/>
        </w:rPr>
      </w:pPr>
      <w:r w:rsidRPr="0042077B">
        <w:rPr>
          <w:rFonts w:ascii="Arial" w:hAnsi="Arial" w:cs="Arial"/>
          <w:b/>
          <w:sz w:val="20"/>
          <w:szCs w:val="20"/>
        </w:rPr>
        <w:t>Classes</w:t>
      </w:r>
      <w:r w:rsidRPr="0042077B">
        <w:rPr>
          <w:rFonts w:ascii="Arial" w:hAnsi="Arial" w:cs="Arial"/>
          <w:sz w:val="20"/>
          <w:szCs w:val="20"/>
        </w:rPr>
        <w:t xml:space="preserve">: </w:t>
      </w:r>
    </w:p>
    <w:p w14:paraId="4DE0A0AA" w14:textId="77777777" w:rsidR="00F05AF8" w:rsidRPr="0042077B" w:rsidRDefault="00F05AF8" w:rsidP="00F05AF8">
      <w:pPr>
        <w:pStyle w:val="NoSpacing"/>
        <w:numPr>
          <w:ilvl w:val="0"/>
          <w:numId w:val="2"/>
        </w:numPr>
        <w:rPr>
          <w:rFonts w:ascii="Arial" w:hAnsi="Arial" w:cs="Arial"/>
          <w:sz w:val="20"/>
          <w:szCs w:val="20"/>
        </w:rPr>
      </w:pPr>
      <w:r w:rsidRPr="0042077B">
        <w:rPr>
          <w:rFonts w:ascii="Arial" w:hAnsi="Arial" w:cs="Arial"/>
          <w:sz w:val="20"/>
          <w:szCs w:val="20"/>
        </w:rPr>
        <w:t>First place - $50</w:t>
      </w:r>
    </w:p>
    <w:p w14:paraId="3D8075FF" w14:textId="77777777" w:rsidR="00F05AF8" w:rsidRPr="0042077B" w:rsidRDefault="00F05AF8" w:rsidP="00F05AF8">
      <w:pPr>
        <w:pStyle w:val="NoSpacing"/>
        <w:numPr>
          <w:ilvl w:val="0"/>
          <w:numId w:val="2"/>
        </w:numPr>
        <w:rPr>
          <w:rFonts w:ascii="Arial" w:hAnsi="Arial" w:cs="Arial"/>
          <w:sz w:val="20"/>
          <w:szCs w:val="20"/>
        </w:rPr>
      </w:pPr>
      <w:r w:rsidRPr="0042077B">
        <w:rPr>
          <w:rFonts w:ascii="Arial" w:hAnsi="Arial" w:cs="Arial"/>
          <w:sz w:val="20"/>
          <w:szCs w:val="20"/>
        </w:rPr>
        <w:t>Second Place - Gift Basket or Equivalent</w:t>
      </w:r>
    </w:p>
    <w:p w14:paraId="043B821F" w14:textId="77777777" w:rsidR="00F05AF8" w:rsidRPr="0042077B" w:rsidRDefault="00F05AF8" w:rsidP="00F05AF8">
      <w:pPr>
        <w:pStyle w:val="NoSpacing"/>
        <w:numPr>
          <w:ilvl w:val="0"/>
          <w:numId w:val="2"/>
        </w:numPr>
        <w:rPr>
          <w:rFonts w:ascii="Arial" w:hAnsi="Arial" w:cs="Arial"/>
          <w:sz w:val="20"/>
          <w:szCs w:val="20"/>
        </w:rPr>
      </w:pPr>
      <w:r w:rsidRPr="0042077B">
        <w:rPr>
          <w:rFonts w:ascii="Arial" w:hAnsi="Arial" w:cs="Arial"/>
          <w:sz w:val="20"/>
          <w:szCs w:val="20"/>
        </w:rPr>
        <w:t>Third Place - Gift Basket or Equivalent</w:t>
      </w:r>
    </w:p>
    <w:p w14:paraId="79FB8180" w14:textId="77777777" w:rsidR="00F05AF8" w:rsidRPr="0042077B" w:rsidRDefault="00F05AF8" w:rsidP="00F05AF8">
      <w:pPr>
        <w:pStyle w:val="NoSpacing"/>
        <w:ind w:left="720"/>
        <w:rPr>
          <w:rFonts w:ascii="Arial" w:hAnsi="Arial" w:cs="Arial"/>
          <w:sz w:val="20"/>
          <w:szCs w:val="20"/>
        </w:rPr>
      </w:pPr>
    </w:p>
    <w:p w14:paraId="100DCA49" w14:textId="77777777" w:rsidR="00F05AF8" w:rsidRPr="0042077B" w:rsidRDefault="00F05AF8" w:rsidP="00F05AF8">
      <w:pPr>
        <w:pStyle w:val="NoSpacing"/>
        <w:rPr>
          <w:rFonts w:ascii="Arial" w:hAnsi="Arial" w:cs="Arial"/>
          <w:b/>
          <w:u w:val="single"/>
        </w:rPr>
      </w:pPr>
      <w:bookmarkStart w:id="2" w:name="_heading=h.fhmoqj1kgsug" w:colFirst="0" w:colLast="0"/>
      <w:bookmarkEnd w:id="2"/>
      <w:r w:rsidRPr="0042077B">
        <w:rPr>
          <w:rFonts w:ascii="Arial" w:hAnsi="Arial" w:cs="Arial"/>
          <w:b/>
          <w:u w:val="single"/>
        </w:rPr>
        <w:t>Classes:</w:t>
      </w:r>
    </w:p>
    <w:p w14:paraId="7C161654" w14:textId="77777777" w:rsidR="00F05AF8" w:rsidRPr="0042077B" w:rsidRDefault="00F05AF8" w:rsidP="00F05AF8">
      <w:pPr>
        <w:pStyle w:val="NoSpacing"/>
        <w:rPr>
          <w:rFonts w:ascii="Arial" w:hAnsi="Arial" w:cs="Arial"/>
          <w:sz w:val="20"/>
          <w:szCs w:val="20"/>
        </w:rPr>
      </w:pPr>
      <w:r w:rsidRPr="0042077B">
        <w:rPr>
          <w:rFonts w:ascii="Arial" w:hAnsi="Arial" w:cs="Arial"/>
          <w:sz w:val="20"/>
          <w:szCs w:val="20"/>
        </w:rPr>
        <w:t xml:space="preserve">The following categories will be accepted and judged at the Honey Show: </w:t>
      </w:r>
    </w:p>
    <w:p w14:paraId="76637D1D" w14:textId="77777777" w:rsidR="00F05AF8" w:rsidRPr="0042077B" w:rsidRDefault="00F05AF8" w:rsidP="00F05AF8">
      <w:pPr>
        <w:pStyle w:val="NoSpacing"/>
        <w:rPr>
          <w:rFonts w:ascii="Arial" w:hAnsi="Arial" w:cs="Arial"/>
          <w:sz w:val="20"/>
          <w:szCs w:val="20"/>
        </w:rPr>
      </w:pPr>
      <w:r w:rsidRPr="0042077B">
        <w:rPr>
          <w:rFonts w:ascii="Arial" w:hAnsi="Arial" w:cs="Arial"/>
          <w:sz w:val="20"/>
          <w:szCs w:val="20"/>
        </w:rPr>
        <w:t>Class 1: Extracted Honey</w:t>
      </w:r>
    </w:p>
    <w:p w14:paraId="61C3B140" w14:textId="77777777" w:rsidR="00F05AF8" w:rsidRPr="0042077B" w:rsidRDefault="00F05AF8" w:rsidP="00F05AF8">
      <w:pPr>
        <w:pStyle w:val="NoSpacing"/>
        <w:ind w:firstLine="720"/>
        <w:rPr>
          <w:rFonts w:ascii="Arial" w:hAnsi="Arial" w:cs="Arial"/>
          <w:sz w:val="20"/>
          <w:szCs w:val="20"/>
        </w:rPr>
      </w:pPr>
      <w:r w:rsidRPr="0042077B">
        <w:rPr>
          <w:rFonts w:ascii="Arial" w:hAnsi="Arial" w:cs="Arial"/>
          <w:sz w:val="20"/>
          <w:szCs w:val="20"/>
        </w:rPr>
        <w:t>A. Light</w:t>
      </w:r>
    </w:p>
    <w:p w14:paraId="2B73DDDC" w14:textId="77777777" w:rsidR="00F05AF8" w:rsidRPr="0042077B" w:rsidRDefault="00F05AF8" w:rsidP="00F05AF8">
      <w:pPr>
        <w:pStyle w:val="NoSpacing"/>
        <w:ind w:firstLine="720"/>
        <w:rPr>
          <w:rFonts w:ascii="Arial" w:hAnsi="Arial" w:cs="Arial"/>
          <w:sz w:val="20"/>
          <w:szCs w:val="20"/>
        </w:rPr>
      </w:pPr>
      <w:r w:rsidRPr="0042077B">
        <w:rPr>
          <w:rFonts w:ascii="Arial" w:hAnsi="Arial" w:cs="Arial"/>
          <w:sz w:val="20"/>
          <w:szCs w:val="20"/>
        </w:rPr>
        <w:t>B. Amber</w:t>
      </w:r>
    </w:p>
    <w:p w14:paraId="17131332" w14:textId="77777777" w:rsidR="00F05AF8" w:rsidRPr="0042077B" w:rsidRDefault="00F05AF8" w:rsidP="00F05AF8">
      <w:pPr>
        <w:pStyle w:val="NoSpacing"/>
        <w:ind w:firstLine="720"/>
        <w:rPr>
          <w:rFonts w:ascii="Arial" w:hAnsi="Arial" w:cs="Arial"/>
          <w:sz w:val="20"/>
          <w:szCs w:val="20"/>
        </w:rPr>
      </w:pPr>
      <w:r w:rsidRPr="0042077B">
        <w:rPr>
          <w:rFonts w:ascii="Arial" w:hAnsi="Arial" w:cs="Arial"/>
          <w:sz w:val="20"/>
          <w:szCs w:val="20"/>
        </w:rPr>
        <w:t>C. Dark</w:t>
      </w:r>
    </w:p>
    <w:p w14:paraId="51D42993" w14:textId="77777777" w:rsidR="00F05AF8" w:rsidRPr="0042077B" w:rsidRDefault="00F05AF8" w:rsidP="00F05AF8">
      <w:pPr>
        <w:pStyle w:val="NoSpacing"/>
        <w:ind w:firstLine="720"/>
        <w:rPr>
          <w:rFonts w:ascii="Arial" w:hAnsi="Arial" w:cs="Arial"/>
          <w:sz w:val="20"/>
          <w:szCs w:val="20"/>
        </w:rPr>
      </w:pPr>
      <w:r w:rsidRPr="0042077B">
        <w:rPr>
          <w:rFonts w:ascii="Arial" w:hAnsi="Arial" w:cs="Arial"/>
          <w:sz w:val="20"/>
          <w:szCs w:val="20"/>
        </w:rPr>
        <w:t>D. Youth</w:t>
      </w:r>
    </w:p>
    <w:p w14:paraId="534BC005" w14:textId="77777777" w:rsidR="00F05AF8" w:rsidRPr="0042077B" w:rsidRDefault="00F05AF8" w:rsidP="00F05AF8">
      <w:pPr>
        <w:pStyle w:val="NoSpacing"/>
        <w:ind w:left="720" w:firstLine="720"/>
        <w:rPr>
          <w:rFonts w:ascii="Arial" w:hAnsi="Arial" w:cs="Arial"/>
          <w:sz w:val="20"/>
          <w:szCs w:val="20"/>
        </w:rPr>
      </w:pPr>
      <w:proofErr w:type="spellStart"/>
      <w:r w:rsidRPr="0042077B">
        <w:rPr>
          <w:rFonts w:ascii="Arial" w:hAnsi="Arial" w:cs="Arial"/>
          <w:sz w:val="20"/>
          <w:szCs w:val="20"/>
        </w:rPr>
        <w:t>Cloverbud</w:t>
      </w:r>
      <w:proofErr w:type="spellEnd"/>
      <w:r w:rsidRPr="0042077B">
        <w:rPr>
          <w:rFonts w:ascii="Arial" w:hAnsi="Arial" w:cs="Arial"/>
          <w:sz w:val="20"/>
          <w:szCs w:val="20"/>
        </w:rPr>
        <w:t xml:space="preserve"> (ages: 5-8)</w:t>
      </w:r>
    </w:p>
    <w:p w14:paraId="1C1274EF" w14:textId="77777777" w:rsidR="00F05AF8" w:rsidRPr="0042077B" w:rsidRDefault="00F05AF8" w:rsidP="00F05AF8">
      <w:pPr>
        <w:pStyle w:val="NoSpacing"/>
        <w:ind w:left="720" w:firstLine="720"/>
        <w:rPr>
          <w:rFonts w:ascii="Arial" w:hAnsi="Arial" w:cs="Arial"/>
          <w:sz w:val="20"/>
          <w:szCs w:val="20"/>
        </w:rPr>
      </w:pPr>
      <w:r w:rsidRPr="0042077B">
        <w:rPr>
          <w:rFonts w:ascii="Arial" w:hAnsi="Arial" w:cs="Arial"/>
          <w:sz w:val="20"/>
          <w:szCs w:val="20"/>
        </w:rPr>
        <w:t>Junior (ages: 9-13)</w:t>
      </w:r>
    </w:p>
    <w:p w14:paraId="0B1CA4A2" w14:textId="77777777" w:rsidR="00F05AF8" w:rsidRPr="0042077B" w:rsidRDefault="00F05AF8" w:rsidP="00F05AF8">
      <w:pPr>
        <w:pStyle w:val="NoSpacing"/>
        <w:ind w:left="720" w:firstLine="720"/>
        <w:rPr>
          <w:rFonts w:ascii="Arial" w:hAnsi="Arial" w:cs="Arial"/>
          <w:sz w:val="20"/>
          <w:szCs w:val="20"/>
        </w:rPr>
      </w:pPr>
      <w:r w:rsidRPr="0042077B">
        <w:rPr>
          <w:rFonts w:ascii="Arial" w:hAnsi="Arial" w:cs="Arial"/>
          <w:sz w:val="20"/>
          <w:szCs w:val="20"/>
        </w:rPr>
        <w:t>Senior (ages: 14 - 17)</w:t>
      </w:r>
    </w:p>
    <w:p w14:paraId="64E489FB" w14:textId="77777777" w:rsidR="00F05AF8" w:rsidRPr="0042077B" w:rsidRDefault="00F05AF8" w:rsidP="00F05AF8">
      <w:pPr>
        <w:pStyle w:val="NoSpacing"/>
        <w:rPr>
          <w:rFonts w:ascii="Arial" w:hAnsi="Arial" w:cs="Arial"/>
          <w:sz w:val="20"/>
          <w:szCs w:val="20"/>
        </w:rPr>
      </w:pPr>
      <w:r w:rsidRPr="0042077B">
        <w:rPr>
          <w:rFonts w:ascii="Arial" w:hAnsi="Arial" w:cs="Arial"/>
          <w:sz w:val="20"/>
          <w:szCs w:val="20"/>
        </w:rPr>
        <w:t>Class 2: Chunk Honey Comb</w:t>
      </w:r>
    </w:p>
    <w:p w14:paraId="2E8E45B1" w14:textId="77777777" w:rsidR="00F05AF8" w:rsidRPr="0042077B" w:rsidRDefault="00F05AF8" w:rsidP="00F05AF8">
      <w:pPr>
        <w:pStyle w:val="NoSpacing"/>
        <w:rPr>
          <w:rFonts w:ascii="Arial" w:hAnsi="Arial" w:cs="Arial"/>
          <w:sz w:val="20"/>
          <w:szCs w:val="20"/>
        </w:rPr>
      </w:pPr>
      <w:r w:rsidRPr="0042077B">
        <w:rPr>
          <w:rFonts w:ascii="Arial" w:hAnsi="Arial" w:cs="Arial"/>
          <w:sz w:val="20"/>
          <w:szCs w:val="20"/>
        </w:rPr>
        <w:t>Class 3: Full Frame Comb Honey</w:t>
      </w:r>
    </w:p>
    <w:p w14:paraId="2314532C" w14:textId="77777777" w:rsidR="00F05AF8" w:rsidRPr="0042077B" w:rsidRDefault="00F05AF8" w:rsidP="00F05AF8">
      <w:pPr>
        <w:pStyle w:val="NoSpacing"/>
        <w:rPr>
          <w:rFonts w:ascii="Arial" w:hAnsi="Arial" w:cs="Arial"/>
          <w:sz w:val="20"/>
          <w:szCs w:val="20"/>
        </w:rPr>
      </w:pPr>
      <w:r w:rsidRPr="0042077B">
        <w:rPr>
          <w:rFonts w:ascii="Arial" w:hAnsi="Arial" w:cs="Arial"/>
          <w:sz w:val="20"/>
          <w:szCs w:val="20"/>
        </w:rPr>
        <w:t>Class 4: Beeswax Block</w:t>
      </w:r>
    </w:p>
    <w:p w14:paraId="5DC7777B" w14:textId="77777777" w:rsidR="00F05AF8" w:rsidRPr="0042077B" w:rsidRDefault="00F05AF8" w:rsidP="00F05AF8">
      <w:pPr>
        <w:pStyle w:val="NoSpacing"/>
        <w:rPr>
          <w:rFonts w:ascii="Arial" w:hAnsi="Arial" w:cs="Arial"/>
          <w:sz w:val="20"/>
          <w:szCs w:val="20"/>
        </w:rPr>
      </w:pPr>
    </w:p>
    <w:p w14:paraId="483F81E0" w14:textId="77777777" w:rsidR="00F05AF8" w:rsidRPr="0042077B" w:rsidRDefault="00F05AF8" w:rsidP="00F05AF8">
      <w:pPr>
        <w:pStyle w:val="NoSpacing"/>
        <w:rPr>
          <w:rFonts w:ascii="Arial" w:hAnsi="Arial" w:cs="Arial"/>
          <w:b/>
          <w:u w:val="single"/>
        </w:rPr>
      </w:pPr>
      <w:r w:rsidRPr="0042077B">
        <w:rPr>
          <w:rFonts w:ascii="Arial" w:hAnsi="Arial" w:cs="Arial"/>
          <w:b/>
          <w:u w:val="single"/>
        </w:rPr>
        <w:t>Rules for Individual Classes:</w:t>
      </w:r>
    </w:p>
    <w:p w14:paraId="47664032" w14:textId="77777777" w:rsidR="00F05AF8" w:rsidRPr="0042077B" w:rsidRDefault="00F05AF8" w:rsidP="00F05AF8">
      <w:pPr>
        <w:pStyle w:val="NoSpacing"/>
        <w:rPr>
          <w:rFonts w:ascii="Arial" w:hAnsi="Arial" w:cs="Arial"/>
          <w:sz w:val="20"/>
          <w:szCs w:val="20"/>
        </w:rPr>
      </w:pPr>
    </w:p>
    <w:p w14:paraId="38B9A57E" w14:textId="77777777" w:rsidR="00F05AF8" w:rsidRPr="0042077B" w:rsidRDefault="00F05AF8" w:rsidP="00F05AF8">
      <w:pPr>
        <w:pStyle w:val="NoSpacing"/>
        <w:rPr>
          <w:rFonts w:ascii="Arial" w:hAnsi="Arial" w:cs="Arial"/>
          <w:b/>
          <w:sz w:val="20"/>
          <w:szCs w:val="20"/>
        </w:rPr>
      </w:pPr>
      <w:bookmarkStart w:id="3" w:name="_heading=h.sr99i8rglxi3" w:colFirst="0" w:colLast="0"/>
      <w:bookmarkEnd w:id="3"/>
      <w:r w:rsidRPr="0042077B">
        <w:rPr>
          <w:rFonts w:ascii="Arial" w:hAnsi="Arial" w:cs="Arial"/>
          <w:b/>
          <w:sz w:val="20"/>
          <w:szCs w:val="20"/>
        </w:rPr>
        <w:t xml:space="preserve">Class 1: Extracted Honey </w:t>
      </w:r>
    </w:p>
    <w:p w14:paraId="450E98C2" w14:textId="586AEC3C" w:rsidR="00F05AF8" w:rsidRPr="0042077B" w:rsidRDefault="00F05AF8" w:rsidP="00F05AF8">
      <w:pPr>
        <w:pStyle w:val="NoSpacing"/>
        <w:rPr>
          <w:rFonts w:ascii="Arial" w:hAnsi="Arial" w:cs="Arial"/>
          <w:sz w:val="20"/>
          <w:szCs w:val="20"/>
        </w:rPr>
      </w:pPr>
      <w:r w:rsidRPr="0042077B">
        <w:rPr>
          <w:rFonts w:ascii="Arial" w:hAnsi="Arial" w:cs="Arial"/>
          <w:sz w:val="20"/>
          <w:szCs w:val="20"/>
        </w:rPr>
        <w:t xml:space="preserve">Extracted honey is judged in three subclasses for </w:t>
      </w:r>
      <w:proofErr w:type="gramStart"/>
      <w:r w:rsidRPr="0042077B">
        <w:rPr>
          <w:rFonts w:ascii="Arial" w:hAnsi="Arial" w:cs="Arial"/>
          <w:sz w:val="20"/>
          <w:szCs w:val="20"/>
        </w:rPr>
        <w:t>Adults</w:t>
      </w:r>
      <w:proofErr w:type="gramEnd"/>
      <w:r w:rsidRPr="0042077B">
        <w:rPr>
          <w:rFonts w:ascii="Arial" w:hAnsi="Arial" w:cs="Arial"/>
          <w:sz w:val="20"/>
          <w:szCs w:val="20"/>
        </w:rPr>
        <w:t xml:space="preserve"> as well as Youth classes: (a) light, (b) medium or amber, and (c) dark. (d) Youth will be divided into </w:t>
      </w:r>
      <w:proofErr w:type="spellStart"/>
      <w:r w:rsidRPr="0042077B">
        <w:rPr>
          <w:rFonts w:ascii="Arial" w:hAnsi="Arial" w:cs="Arial"/>
          <w:sz w:val="20"/>
          <w:szCs w:val="20"/>
        </w:rPr>
        <w:t>Cloverbud</w:t>
      </w:r>
      <w:proofErr w:type="spellEnd"/>
      <w:r w:rsidRPr="0042077B">
        <w:rPr>
          <w:rFonts w:ascii="Arial" w:hAnsi="Arial" w:cs="Arial"/>
          <w:sz w:val="20"/>
          <w:szCs w:val="20"/>
        </w:rPr>
        <w:t xml:space="preserve"> (5-8), Junior (9-13) and Senior (14-17). Youth may be further subdivided into Light, Amber, &amp; Dark classes, depending on the number of entries. Entrants may submit one entry in each of these three classes. One entry of extracted honey is defined as two (2) one-pound jars. All forms of extracted honey are to be presented in one-pound, glass (no plastic), “Queen-line” or “Classic” style jars. Closures may be of metal or plastic. Tamper-proof seals are prohibited. There shall be no labels on the jars. Judges evaluate entries on the following:  Cleanliness of the jar and lid; Correct fill level; Uniformity of the two jars that comprise the entry; Cleanliness and clarity of the honey; Moisture content; and aroma and flavor (for off aromas and or flavors). </w:t>
      </w:r>
    </w:p>
    <w:p w14:paraId="5C0716FA" w14:textId="77777777" w:rsidR="00F05AF8" w:rsidRPr="0042077B" w:rsidRDefault="00F05AF8" w:rsidP="00F05AF8">
      <w:pPr>
        <w:pStyle w:val="NoSpacing"/>
        <w:rPr>
          <w:rFonts w:ascii="Arial" w:hAnsi="Arial" w:cs="Arial"/>
          <w:sz w:val="20"/>
          <w:szCs w:val="20"/>
        </w:rPr>
      </w:pPr>
    </w:p>
    <w:p w14:paraId="1709601F" w14:textId="77777777" w:rsidR="00F05AF8" w:rsidRPr="0042077B" w:rsidRDefault="00F05AF8" w:rsidP="00F05AF8">
      <w:pPr>
        <w:pStyle w:val="NoSpacing"/>
        <w:rPr>
          <w:rFonts w:ascii="Arial" w:hAnsi="Arial" w:cs="Arial"/>
          <w:b/>
          <w:sz w:val="20"/>
          <w:szCs w:val="20"/>
        </w:rPr>
      </w:pPr>
      <w:bookmarkStart w:id="4" w:name="_heading=h.efry0t3re1e3" w:colFirst="0" w:colLast="0"/>
      <w:bookmarkEnd w:id="4"/>
      <w:r w:rsidRPr="0042077B">
        <w:rPr>
          <w:rFonts w:ascii="Arial" w:hAnsi="Arial" w:cs="Arial"/>
          <w:b/>
          <w:sz w:val="20"/>
          <w:szCs w:val="20"/>
        </w:rPr>
        <w:t>Class 2: Chunk Comb Honey</w:t>
      </w:r>
    </w:p>
    <w:p w14:paraId="4FE181A5" w14:textId="74F23CFF" w:rsidR="00F05AF8" w:rsidRDefault="00F05AF8" w:rsidP="00F05AF8">
      <w:pPr>
        <w:pStyle w:val="NoSpacing"/>
        <w:rPr>
          <w:rFonts w:ascii="Arial" w:hAnsi="Arial" w:cs="Arial"/>
          <w:sz w:val="20"/>
          <w:szCs w:val="20"/>
        </w:rPr>
      </w:pPr>
      <w:r w:rsidRPr="0042077B">
        <w:rPr>
          <w:rFonts w:ascii="Arial" w:hAnsi="Arial" w:cs="Arial"/>
          <w:sz w:val="20"/>
          <w:szCs w:val="20"/>
        </w:rPr>
        <w:t xml:space="preserve">One entry of chunk honey is defined as two (2) 1-pound jars. Chunk honey must be displayed in straight sided, glass, wide mouth, jars. The glass should not be embossed. Only one chunk of comb should be in each jar for competition. The chunk of comb must be in one piece, with a straight mid rib and of uniform thickness. The cuts should be clean and uniform. The chunk comb should be cut and sized to appropriately fit the container. Honey should fill the rest of the jar to the appropriate fill line. The comb should be oriented in the container as found naturally in the hive. Comb with watery </w:t>
      </w:r>
      <w:proofErr w:type="spellStart"/>
      <w:r w:rsidRPr="0042077B">
        <w:rPr>
          <w:rFonts w:ascii="Arial" w:hAnsi="Arial" w:cs="Arial"/>
          <w:sz w:val="20"/>
          <w:szCs w:val="20"/>
        </w:rPr>
        <w:t>cappings</w:t>
      </w:r>
      <w:proofErr w:type="spellEnd"/>
      <w:r w:rsidRPr="0042077B">
        <w:rPr>
          <w:rFonts w:ascii="Arial" w:hAnsi="Arial" w:cs="Arial"/>
          <w:sz w:val="20"/>
          <w:szCs w:val="20"/>
        </w:rPr>
        <w:t xml:space="preserve"> should be avoided. The comb should extend the length of the jar. Comb is judged for equal amounts on either side of the center rib. The criteria stated above for judging extracted honey applies to judging chunk honey as well. </w:t>
      </w:r>
      <w:bookmarkStart w:id="5" w:name="_heading=h.3aolac8av66b" w:colFirst="0" w:colLast="0"/>
      <w:bookmarkEnd w:id="5"/>
    </w:p>
    <w:p w14:paraId="0C1AF97A" w14:textId="01E17419" w:rsidR="003E044D" w:rsidRDefault="003E044D" w:rsidP="00F05AF8">
      <w:pPr>
        <w:pStyle w:val="NoSpacing"/>
        <w:rPr>
          <w:rFonts w:ascii="Arial" w:hAnsi="Arial" w:cs="Arial"/>
          <w:sz w:val="20"/>
          <w:szCs w:val="20"/>
        </w:rPr>
      </w:pPr>
    </w:p>
    <w:p w14:paraId="412F8E17" w14:textId="18F5AF83" w:rsidR="003E044D" w:rsidRDefault="003E044D" w:rsidP="00F05AF8">
      <w:pPr>
        <w:pStyle w:val="NoSpacing"/>
        <w:rPr>
          <w:rFonts w:ascii="Arial" w:hAnsi="Arial" w:cs="Arial"/>
          <w:b/>
          <w:sz w:val="20"/>
          <w:szCs w:val="20"/>
        </w:rPr>
      </w:pPr>
    </w:p>
    <w:p w14:paraId="245AF5C8" w14:textId="77777777" w:rsidR="003E044D" w:rsidRDefault="003E044D" w:rsidP="00F05AF8">
      <w:pPr>
        <w:pStyle w:val="NoSpacing"/>
        <w:rPr>
          <w:rFonts w:ascii="Arial" w:hAnsi="Arial" w:cs="Arial"/>
          <w:b/>
          <w:sz w:val="20"/>
          <w:szCs w:val="20"/>
        </w:rPr>
      </w:pPr>
    </w:p>
    <w:p w14:paraId="01E55831" w14:textId="77777777" w:rsidR="00F05AF8" w:rsidRDefault="00F05AF8" w:rsidP="00F05AF8">
      <w:pPr>
        <w:pStyle w:val="NoSpacing"/>
        <w:rPr>
          <w:rFonts w:ascii="Arial" w:hAnsi="Arial" w:cs="Arial"/>
          <w:b/>
          <w:sz w:val="20"/>
          <w:szCs w:val="20"/>
        </w:rPr>
      </w:pPr>
    </w:p>
    <w:p w14:paraId="26637517" w14:textId="19378490" w:rsidR="00F05AF8" w:rsidRPr="0042077B" w:rsidRDefault="00F05AF8" w:rsidP="00F05AF8">
      <w:pPr>
        <w:pStyle w:val="NoSpacing"/>
        <w:rPr>
          <w:rFonts w:ascii="Arial" w:hAnsi="Arial" w:cs="Arial"/>
          <w:b/>
          <w:sz w:val="20"/>
          <w:szCs w:val="20"/>
        </w:rPr>
      </w:pPr>
      <w:r w:rsidRPr="0042077B">
        <w:rPr>
          <w:rFonts w:ascii="Arial" w:hAnsi="Arial" w:cs="Arial"/>
          <w:b/>
          <w:sz w:val="20"/>
          <w:szCs w:val="20"/>
        </w:rPr>
        <w:lastRenderedPageBreak/>
        <w:t>Class 3: Full Frame Comb Honey</w:t>
      </w:r>
    </w:p>
    <w:p w14:paraId="508FCC25" w14:textId="4C8E0136" w:rsidR="00F05AF8" w:rsidRDefault="00F05AF8" w:rsidP="00F05AF8">
      <w:pPr>
        <w:pStyle w:val="NoSpacing"/>
        <w:rPr>
          <w:rFonts w:ascii="Arial" w:hAnsi="Arial" w:cs="Arial"/>
          <w:sz w:val="20"/>
          <w:szCs w:val="20"/>
        </w:rPr>
      </w:pPr>
      <w:r w:rsidRPr="0042077B">
        <w:rPr>
          <w:rFonts w:ascii="Arial" w:hAnsi="Arial" w:cs="Arial"/>
          <w:sz w:val="20"/>
          <w:szCs w:val="20"/>
        </w:rPr>
        <w:t xml:space="preserve">An entry of full frame comb honey is one (1) frame of capped honey suitable for radial or tangential mechanical extraction.  Frames must be shown in protective casing without lacing or edging and both sides of the comb should be visible.  Judging criteria are completeness of capping, uniformity of appearance and color (including the honey in the comb), cleanliness, absence of uncapped or leaking cells, no “wet” cell appearance, freedom from granulation and pollen, and symmetry throughout the frame. Total weight of the entire entry may be used as a tiebreaker. </w:t>
      </w:r>
    </w:p>
    <w:p w14:paraId="7ED16109" w14:textId="77777777" w:rsidR="003E044D" w:rsidRPr="0042077B" w:rsidRDefault="003E044D" w:rsidP="00F05AF8">
      <w:pPr>
        <w:pStyle w:val="NoSpacing"/>
        <w:rPr>
          <w:rFonts w:ascii="Arial" w:hAnsi="Arial" w:cs="Arial"/>
          <w:sz w:val="20"/>
          <w:szCs w:val="20"/>
        </w:rPr>
      </w:pPr>
    </w:p>
    <w:p w14:paraId="37978AA6" w14:textId="77777777" w:rsidR="00F05AF8" w:rsidRPr="0042077B" w:rsidRDefault="00F05AF8" w:rsidP="00F05AF8">
      <w:pPr>
        <w:pStyle w:val="NoSpacing"/>
        <w:rPr>
          <w:rFonts w:ascii="Arial" w:hAnsi="Arial" w:cs="Arial"/>
          <w:sz w:val="20"/>
          <w:szCs w:val="20"/>
        </w:rPr>
      </w:pPr>
    </w:p>
    <w:p w14:paraId="4BAEC8A9" w14:textId="77777777" w:rsidR="00F05AF8" w:rsidRPr="0042077B" w:rsidRDefault="00F05AF8" w:rsidP="00F05AF8">
      <w:pPr>
        <w:pStyle w:val="NoSpacing"/>
        <w:rPr>
          <w:rFonts w:ascii="Arial" w:hAnsi="Arial" w:cs="Arial"/>
          <w:b/>
          <w:sz w:val="20"/>
          <w:szCs w:val="20"/>
        </w:rPr>
      </w:pPr>
      <w:bookmarkStart w:id="6" w:name="_heading=h.ihm9o9racru9" w:colFirst="0" w:colLast="0"/>
      <w:bookmarkEnd w:id="6"/>
      <w:r w:rsidRPr="0042077B">
        <w:rPr>
          <w:rFonts w:ascii="Arial" w:hAnsi="Arial" w:cs="Arial"/>
          <w:b/>
          <w:sz w:val="20"/>
          <w:szCs w:val="20"/>
        </w:rPr>
        <w:t xml:space="preserve">Class 4: Beeswax Block </w:t>
      </w:r>
    </w:p>
    <w:p w14:paraId="0B54EABE" w14:textId="77777777" w:rsidR="00F05AF8" w:rsidRPr="005269B0" w:rsidRDefault="00F05AF8" w:rsidP="00F05AF8">
      <w:pPr>
        <w:pStyle w:val="NoSpacing"/>
        <w:rPr>
          <w:rFonts w:ascii="Arial" w:hAnsi="Arial" w:cs="Arial"/>
          <w:sz w:val="20"/>
          <w:szCs w:val="20"/>
        </w:rPr>
      </w:pPr>
      <w:r w:rsidRPr="0042077B">
        <w:rPr>
          <w:rFonts w:ascii="Arial" w:hAnsi="Arial" w:cs="Arial"/>
          <w:sz w:val="20"/>
          <w:szCs w:val="20"/>
        </w:rPr>
        <w:t xml:space="preserve">An entry consists of one (1) block of pure beeswax.  The block must weigh between one to two pounds, no more, and should have thickness no greater than 1.5 inches. The wax should be clean, and free of impurities. The block should be smooth-surfaced and free of blemishes, decorations or embellishments. Preferable color should be lemon yellow with a pleasant fragrance.   The block should be submitted on a plain, white paper plate, in a zip-top bag.  Alternatively, at the Exhibitor’s option, the block may be shown in a protective display case.  If a showcase is used, it must not exceed </w:t>
      </w:r>
      <w:proofErr w:type="gramStart"/>
      <w:r w:rsidRPr="0042077B">
        <w:rPr>
          <w:rFonts w:ascii="Arial" w:hAnsi="Arial" w:cs="Arial"/>
          <w:sz w:val="20"/>
          <w:szCs w:val="20"/>
        </w:rPr>
        <w:t>12”(</w:t>
      </w:r>
      <w:proofErr w:type="gramEnd"/>
      <w:r w:rsidRPr="0042077B">
        <w:rPr>
          <w:rFonts w:ascii="Arial" w:hAnsi="Arial" w:cs="Arial"/>
          <w:sz w:val="20"/>
          <w:szCs w:val="20"/>
        </w:rPr>
        <w:t>length) x12”(width) x4”(depth), and the wax block must be readily accessible for judging. The show case will not be judged.</w:t>
      </w:r>
    </w:p>
    <w:p w14:paraId="45452045" w14:textId="77777777" w:rsidR="005F6EE2" w:rsidRDefault="005F6EE2"/>
    <w:sectPr w:rsidR="005F6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64A99"/>
    <w:multiLevelType w:val="hybridMultilevel"/>
    <w:tmpl w:val="E0BC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574053"/>
    <w:multiLevelType w:val="hybridMultilevel"/>
    <w:tmpl w:val="7C02B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F8"/>
    <w:rsid w:val="003E044D"/>
    <w:rsid w:val="005F6EE2"/>
    <w:rsid w:val="00F02964"/>
    <w:rsid w:val="00F05AF8"/>
    <w:rsid w:val="00F12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493D9"/>
  <w15:chartTrackingRefBased/>
  <w15:docId w15:val="{D8358664-4F73-41DD-9DAE-FC689E70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5AF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Lisa</dc:creator>
  <cp:keywords/>
  <dc:description/>
  <cp:lastModifiedBy>Little, Lisa</cp:lastModifiedBy>
  <cp:revision>3</cp:revision>
  <cp:lastPrinted>2023-08-01T19:23:00Z</cp:lastPrinted>
  <dcterms:created xsi:type="dcterms:W3CDTF">2023-07-28T20:06:00Z</dcterms:created>
  <dcterms:modified xsi:type="dcterms:W3CDTF">2023-08-01T19:23:00Z</dcterms:modified>
</cp:coreProperties>
</file>